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182" w:rsidRPr="006021B8" w:rsidRDefault="00100182" w:rsidP="006021B8">
      <w:pPr>
        <w:pStyle w:val="ENCW"/>
        <w:jc w:val="both"/>
        <w:rPr>
          <w:b w:val="0"/>
          <w:sz w:val="24"/>
          <w:szCs w:val="24"/>
        </w:rPr>
      </w:pPr>
      <w:r w:rsidRPr="006021B8">
        <w:rPr>
          <w:b w:val="0"/>
          <w:sz w:val="24"/>
          <w:szCs w:val="24"/>
        </w:rPr>
        <w:t xml:space="preserve">Pressemitteilung </w:t>
      </w:r>
    </w:p>
    <w:p w:rsidR="00F45DF6" w:rsidRPr="006021B8" w:rsidRDefault="00F45DF6" w:rsidP="006021B8">
      <w:pPr>
        <w:pStyle w:val="ENCW"/>
        <w:jc w:val="both"/>
      </w:pPr>
    </w:p>
    <w:p w:rsidR="00F45DF6" w:rsidRPr="006021B8" w:rsidRDefault="00F45DF6" w:rsidP="006021B8">
      <w:pPr>
        <w:pStyle w:val="ENCW"/>
        <w:jc w:val="both"/>
      </w:pPr>
    </w:p>
    <w:p w:rsidR="00F45DF6" w:rsidRPr="006021B8" w:rsidRDefault="00F45DF6" w:rsidP="006021B8">
      <w:pPr>
        <w:pStyle w:val="ENCW"/>
        <w:jc w:val="both"/>
      </w:pPr>
    </w:p>
    <w:p w:rsidR="00F45DF6" w:rsidRPr="006021B8" w:rsidRDefault="00F45DF6" w:rsidP="006021B8">
      <w:pPr>
        <w:pStyle w:val="ENCW"/>
        <w:jc w:val="both"/>
      </w:pPr>
    </w:p>
    <w:p w:rsidR="00F45DF6" w:rsidRPr="006021B8" w:rsidRDefault="00F45DF6" w:rsidP="006021B8">
      <w:pPr>
        <w:pStyle w:val="ENCW"/>
        <w:jc w:val="both"/>
      </w:pPr>
    </w:p>
    <w:p w:rsidR="007E4597" w:rsidRPr="006021B8" w:rsidRDefault="007E4597" w:rsidP="006021B8">
      <w:pPr>
        <w:pStyle w:val="ENCW"/>
        <w:jc w:val="both"/>
        <w:rPr>
          <w:b w:val="0"/>
          <w:sz w:val="24"/>
          <w:szCs w:val="24"/>
        </w:rPr>
      </w:pPr>
    </w:p>
    <w:p w:rsidR="007E4597" w:rsidRPr="006021B8" w:rsidRDefault="007E4597" w:rsidP="006021B8">
      <w:pPr>
        <w:pStyle w:val="ENCW"/>
        <w:jc w:val="both"/>
        <w:rPr>
          <w:rStyle w:val="FormatvorlageENCWArial14ptBenutzerdefinierteFarbeRGB167Zchn"/>
          <w:rFonts w:ascii="Arial" w:hAnsi="Arial" w:cs="Arial"/>
          <w:sz w:val="24"/>
        </w:rPr>
      </w:pPr>
    </w:p>
    <w:p w:rsidR="00100182" w:rsidRPr="006021B8" w:rsidRDefault="00B231FB" w:rsidP="006021B8">
      <w:pPr>
        <w:autoSpaceDE w:val="0"/>
        <w:autoSpaceDN w:val="0"/>
        <w:adjustRightInd w:val="0"/>
        <w:ind w:right="2003"/>
        <w:jc w:val="both"/>
        <w:rPr>
          <w:rFonts w:ascii="Arial" w:hAnsi="Arial" w:cs="Arial"/>
          <w:b/>
          <w:noProof/>
          <w:position w:val="-20"/>
          <w:sz w:val="28"/>
          <w:szCs w:val="28"/>
        </w:rPr>
      </w:pPr>
      <w:r w:rsidRPr="006021B8">
        <w:rPr>
          <w:rFonts w:ascii="Arial" w:hAnsi="Arial" w:cs="Arial"/>
          <w:b/>
          <w:noProof/>
          <w:position w:val="-20"/>
          <w:sz w:val="28"/>
          <w:szCs w:val="28"/>
        </w:rPr>
        <w:t>deer e-c</w:t>
      </w:r>
      <w:r w:rsidR="00100182" w:rsidRPr="006021B8">
        <w:rPr>
          <w:rFonts w:ascii="Arial" w:hAnsi="Arial" w:cs="Arial"/>
          <w:b/>
          <w:noProof/>
          <w:position w:val="-20"/>
          <w:sz w:val="28"/>
          <w:szCs w:val="28"/>
        </w:rPr>
        <w:t xml:space="preserve">arsharing in </w:t>
      </w:r>
      <w:r w:rsidR="0074030D">
        <w:rPr>
          <w:rFonts w:ascii="Arial" w:hAnsi="Arial" w:cs="Arial"/>
          <w:b/>
          <w:noProof/>
          <w:position w:val="-20"/>
          <w:sz w:val="28"/>
          <w:szCs w:val="28"/>
        </w:rPr>
        <w:t>Mengen- Regio Airport</w:t>
      </w:r>
      <w:r w:rsidR="007E4597" w:rsidRPr="006021B8">
        <w:rPr>
          <w:rFonts w:ascii="Arial" w:hAnsi="Arial" w:cs="Arial"/>
          <w:b/>
          <w:noProof/>
          <w:position w:val="-20"/>
          <w:sz w:val="28"/>
          <w:szCs w:val="28"/>
        </w:rPr>
        <w:t xml:space="preserve"> </w:t>
      </w:r>
    </w:p>
    <w:p w:rsidR="00100182" w:rsidRPr="006021B8" w:rsidRDefault="00100182" w:rsidP="006021B8">
      <w:pPr>
        <w:autoSpaceDE w:val="0"/>
        <w:autoSpaceDN w:val="0"/>
        <w:adjustRightInd w:val="0"/>
        <w:ind w:right="2003"/>
        <w:jc w:val="both"/>
        <w:rPr>
          <w:rFonts w:ascii="Arial" w:hAnsi="Arial" w:cs="Arial"/>
          <w:b/>
          <w:noProof/>
          <w:position w:val="-20"/>
          <w:sz w:val="28"/>
          <w:szCs w:val="28"/>
        </w:rPr>
      </w:pPr>
      <w:r w:rsidRPr="006021B8">
        <w:rPr>
          <w:rFonts w:ascii="Arial" w:hAnsi="Arial" w:cs="Arial"/>
          <w:b/>
          <w:noProof/>
          <w:position w:val="-20"/>
          <w:sz w:val="28"/>
          <w:szCs w:val="28"/>
        </w:rPr>
        <w:t>– elektrisch mobil mit dem grünen Hirsch</w:t>
      </w:r>
    </w:p>
    <w:p w:rsidR="00100182" w:rsidRPr="006021B8" w:rsidRDefault="00100182" w:rsidP="006021B8">
      <w:pPr>
        <w:autoSpaceDE w:val="0"/>
        <w:autoSpaceDN w:val="0"/>
        <w:adjustRightInd w:val="0"/>
        <w:ind w:right="2003"/>
        <w:jc w:val="both"/>
        <w:rPr>
          <w:rFonts w:ascii="Arial" w:hAnsi="Arial" w:cs="Arial"/>
          <w:szCs w:val="20"/>
        </w:rPr>
      </w:pPr>
    </w:p>
    <w:p w:rsidR="000B1C2B" w:rsidRPr="006021B8" w:rsidRDefault="000B1C2B"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 xml:space="preserve">Ab </w:t>
      </w:r>
      <w:r w:rsidR="0074030D">
        <w:rPr>
          <w:rFonts w:ascii="Arial" w:hAnsi="Arial" w:cs="Arial"/>
          <w:sz w:val="22"/>
          <w:szCs w:val="22"/>
        </w:rPr>
        <w:t>der KW 8</w:t>
      </w:r>
      <w:r w:rsidRPr="006021B8">
        <w:rPr>
          <w:rFonts w:ascii="Arial" w:hAnsi="Arial" w:cs="Arial"/>
          <w:sz w:val="22"/>
          <w:szCs w:val="22"/>
        </w:rPr>
        <w:t xml:space="preserve"> können alle in der deer App registrierten BürgerInnen mit einer Ladesäule in </w:t>
      </w:r>
      <w:r w:rsidR="0074030D">
        <w:rPr>
          <w:rFonts w:ascii="Arial" w:hAnsi="Arial" w:cs="Arial"/>
          <w:b/>
          <w:sz w:val="22"/>
          <w:szCs w:val="22"/>
        </w:rPr>
        <w:t>Mengen am Reio Airport</w:t>
      </w:r>
      <w:r w:rsidRPr="006021B8">
        <w:rPr>
          <w:rFonts w:ascii="Arial" w:hAnsi="Arial" w:cs="Arial"/>
          <w:sz w:val="22"/>
          <w:szCs w:val="22"/>
        </w:rPr>
        <w:t xml:space="preserve"> </w:t>
      </w:r>
      <w:r w:rsidR="00B231FB" w:rsidRPr="006021B8">
        <w:rPr>
          <w:rFonts w:ascii="Arial" w:hAnsi="Arial" w:cs="Arial"/>
          <w:sz w:val="22"/>
          <w:szCs w:val="22"/>
        </w:rPr>
        <w:t>die mobile Freiheit des deer e-c</w:t>
      </w:r>
      <w:r w:rsidRPr="006021B8">
        <w:rPr>
          <w:rFonts w:ascii="Arial" w:hAnsi="Arial" w:cs="Arial"/>
          <w:sz w:val="22"/>
          <w:szCs w:val="22"/>
        </w:rPr>
        <w:t xml:space="preserve">arsharings genießen und so </w:t>
      </w:r>
      <w:r w:rsidR="003C7020" w:rsidRPr="006021B8">
        <w:rPr>
          <w:rFonts w:ascii="Arial" w:hAnsi="Arial" w:cs="Arial"/>
          <w:sz w:val="22"/>
          <w:szCs w:val="22"/>
        </w:rPr>
        <w:t>flexibel und nachhaltig von A nach B fahren</w:t>
      </w:r>
      <w:r w:rsidRPr="006021B8">
        <w:rPr>
          <w:rFonts w:ascii="Arial" w:hAnsi="Arial" w:cs="Arial"/>
          <w:sz w:val="22"/>
          <w:szCs w:val="22"/>
        </w:rPr>
        <w:t>.</w:t>
      </w:r>
    </w:p>
    <w:p w:rsidR="000B1C2B" w:rsidRPr="006021B8" w:rsidRDefault="000B1C2B" w:rsidP="006021B8">
      <w:pPr>
        <w:pStyle w:val="ENCWEinleitungstext"/>
        <w:spacing w:line="280" w:lineRule="exact"/>
        <w:ind w:left="0" w:right="1238"/>
        <w:jc w:val="both"/>
        <w:rPr>
          <w:rFonts w:ascii="Arial" w:hAnsi="Arial" w:cs="Arial"/>
          <w:sz w:val="22"/>
          <w:szCs w:val="22"/>
        </w:rPr>
      </w:pPr>
    </w:p>
    <w:p w:rsidR="000B1C2B" w:rsidRPr="006021B8" w:rsidRDefault="000B1C2B"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 xml:space="preserve">Das neue </w:t>
      </w:r>
      <w:r w:rsidR="003C7020" w:rsidRPr="006021B8">
        <w:rPr>
          <w:rFonts w:ascii="Arial" w:hAnsi="Arial" w:cs="Arial"/>
          <w:sz w:val="22"/>
          <w:szCs w:val="22"/>
        </w:rPr>
        <w:t>deer-</w:t>
      </w:r>
      <w:r w:rsidRPr="006021B8">
        <w:rPr>
          <w:rFonts w:ascii="Arial" w:hAnsi="Arial" w:cs="Arial"/>
          <w:sz w:val="22"/>
          <w:szCs w:val="22"/>
        </w:rPr>
        <w:t xml:space="preserve">Fahrzeug an der Ladestation </w:t>
      </w:r>
      <w:r w:rsidR="0074030D">
        <w:rPr>
          <w:rFonts w:ascii="Arial" w:hAnsi="Arial" w:cs="Arial"/>
          <w:sz w:val="22"/>
          <w:szCs w:val="22"/>
        </w:rPr>
        <w:t xml:space="preserve">am </w:t>
      </w:r>
      <w:r w:rsidR="0074030D" w:rsidRPr="0074030D">
        <w:rPr>
          <w:rFonts w:ascii="Arial" w:hAnsi="Arial" w:cs="Arial"/>
          <w:b/>
          <w:sz w:val="22"/>
          <w:szCs w:val="22"/>
        </w:rPr>
        <w:t>Flugplatz 33 in 88512 Mengen</w:t>
      </w:r>
      <w:r w:rsidRPr="006021B8">
        <w:rPr>
          <w:rFonts w:ascii="Arial" w:hAnsi="Arial" w:cs="Arial"/>
          <w:sz w:val="22"/>
          <w:szCs w:val="22"/>
        </w:rPr>
        <w:t xml:space="preserve"> , können KundInnen bequem per App für den von Ihnen gewünschten Zeitraum reservieren und buchen. </w:t>
      </w:r>
    </w:p>
    <w:p w:rsidR="000B1C2B" w:rsidRPr="006021B8" w:rsidRDefault="000B1C2B" w:rsidP="006021B8">
      <w:pPr>
        <w:pStyle w:val="ENCWEinleitungstext"/>
        <w:spacing w:line="280" w:lineRule="exact"/>
        <w:ind w:left="0" w:right="1238"/>
        <w:jc w:val="both"/>
        <w:rPr>
          <w:rFonts w:ascii="Arial" w:hAnsi="Arial" w:cs="Arial"/>
          <w:sz w:val="22"/>
          <w:szCs w:val="22"/>
        </w:rPr>
      </w:pPr>
    </w:p>
    <w:p w:rsidR="000B1C2B" w:rsidRPr="006021B8" w:rsidRDefault="000B1C2B"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Die Registrie</w:t>
      </w:r>
      <w:r w:rsidR="00CC1514">
        <w:rPr>
          <w:rFonts w:ascii="Arial" w:hAnsi="Arial" w:cs="Arial"/>
          <w:sz w:val="22"/>
          <w:szCs w:val="22"/>
        </w:rPr>
        <w:t xml:space="preserve">rung erfolgt über die „deer </w:t>
      </w:r>
      <w:r w:rsidRPr="006021B8">
        <w:rPr>
          <w:rFonts w:ascii="Arial" w:hAnsi="Arial" w:cs="Arial"/>
          <w:sz w:val="22"/>
          <w:szCs w:val="22"/>
        </w:rPr>
        <w:t xml:space="preserve">sharing“ App oder über das Buchungsportal </w:t>
      </w:r>
      <w:hyperlink r:id="rId7" w:history="1">
        <w:r w:rsidR="00A93FAB" w:rsidRPr="00B925D1">
          <w:rPr>
            <w:rStyle w:val="Hyperlink"/>
            <w:rFonts w:ascii="Arial" w:hAnsi="Arial" w:cs="Arial"/>
            <w:sz w:val="22"/>
            <w:szCs w:val="22"/>
          </w:rPr>
          <w:t>https://rb.gy/19n9t0</w:t>
        </w:r>
      </w:hyperlink>
      <w:r w:rsidRPr="006021B8">
        <w:rPr>
          <w:rFonts w:ascii="Arial" w:hAnsi="Arial" w:cs="Arial"/>
          <w:sz w:val="22"/>
          <w:szCs w:val="22"/>
        </w:rPr>
        <w:t>. Nach Verifizierung des Führerscheins wird die Nutzung freigeschaltet. Die Bedienung der Fahrzeuge läuft anschließend über die App.</w:t>
      </w:r>
    </w:p>
    <w:p w:rsidR="000B1C2B" w:rsidRPr="006021B8" w:rsidRDefault="000B1C2B" w:rsidP="006021B8">
      <w:pPr>
        <w:pStyle w:val="ENCWEinleitungstext"/>
        <w:spacing w:line="280" w:lineRule="exact"/>
        <w:ind w:right="1238"/>
        <w:jc w:val="both"/>
        <w:rPr>
          <w:rFonts w:ascii="Arial" w:hAnsi="Arial" w:cs="Arial"/>
          <w:sz w:val="22"/>
          <w:szCs w:val="22"/>
        </w:rPr>
      </w:pPr>
    </w:p>
    <w:p w:rsidR="000B1C2B" w:rsidRPr="006021B8" w:rsidRDefault="000B1C2B"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Jede Fahrt</w:t>
      </w:r>
      <w:r w:rsidR="00D202F8" w:rsidRPr="006021B8">
        <w:rPr>
          <w:rFonts w:ascii="Arial" w:hAnsi="Arial" w:cs="Arial"/>
          <w:sz w:val="22"/>
          <w:szCs w:val="22"/>
        </w:rPr>
        <w:t xml:space="preserve"> mit einem der </w:t>
      </w:r>
      <w:r w:rsidR="005760A9" w:rsidRPr="006021B8">
        <w:rPr>
          <w:rFonts w:ascii="Arial" w:hAnsi="Arial" w:cs="Arial"/>
          <w:sz w:val="22"/>
          <w:szCs w:val="22"/>
        </w:rPr>
        <w:t>10</w:t>
      </w:r>
      <w:r w:rsidR="00C00646" w:rsidRPr="006021B8">
        <w:rPr>
          <w:rFonts w:ascii="Arial" w:hAnsi="Arial" w:cs="Arial"/>
          <w:sz w:val="22"/>
          <w:szCs w:val="22"/>
        </w:rPr>
        <w:t>00</w:t>
      </w:r>
      <w:r w:rsidR="00D202F8" w:rsidRPr="006021B8">
        <w:rPr>
          <w:rFonts w:ascii="Arial" w:hAnsi="Arial" w:cs="Arial"/>
          <w:sz w:val="22"/>
          <w:szCs w:val="22"/>
        </w:rPr>
        <w:t xml:space="preserve"> deer e-Fahrzeuge</w:t>
      </w:r>
      <w:r w:rsidRPr="006021B8">
        <w:rPr>
          <w:rFonts w:ascii="Arial" w:hAnsi="Arial" w:cs="Arial"/>
          <w:sz w:val="22"/>
          <w:szCs w:val="22"/>
        </w:rPr>
        <w:t xml:space="preserve"> im </w:t>
      </w:r>
      <w:r w:rsidR="003F6F62" w:rsidRPr="006021B8">
        <w:rPr>
          <w:rFonts w:ascii="Arial" w:hAnsi="Arial" w:cs="Arial"/>
          <w:sz w:val="22"/>
          <w:szCs w:val="22"/>
        </w:rPr>
        <w:t xml:space="preserve">30-Minuten-, </w:t>
      </w:r>
      <w:r w:rsidRPr="006021B8">
        <w:rPr>
          <w:rFonts w:ascii="Arial" w:hAnsi="Arial" w:cs="Arial"/>
          <w:sz w:val="22"/>
          <w:szCs w:val="22"/>
        </w:rPr>
        <w:t xml:space="preserve">Stunden-, oder </w:t>
      </w:r>
      <w:r w:rsidR="00EF5B21">
        <w:rPr>
          <w:rFonts w:ascii="Arial" w:hAnsi="Arial" w:cs="Arial"/>
          <w:sz w:val="22"/>
          <w:szCs w:val="22"/>
        </w:rPr>
        <w:t>Tages</w:t>
      </w:r>
      <w:r w:rsidRPr="006021B8">
        <w:rPr>
          <w:rFonts w:ascii="Arial" w:hAnsi="Arial" w:cs="Arial"/>
          <w:sz w:val="22"/>
          <w:szCs w:val="22"/>
        </w:rPr>
        <w:t>-Tarif kann innerhalb des deer-Mobili</w:t>
      </w:r>
      <w:r w:rsidR="003A6C55" w:rsidRPr="006021B8">
        <w:rPr>
          <w:rFonts w:ascii="Arial" w:hAnsi="Arial" w:cs="Arial"/>
          <w:sz w:val="22"/>
          <w:szCs w:val="22"/>
        </w:rPr>
        <w:t xml:space="preserve">tätsnetzes </w:t>
      </w:r>
      <w:r w:rsidR="003C7020" w:rsidRPr="006021B8">
        <w:rPr>
          <w:rFonts w:ascii="Arial" w:hAnsi="Arial" w:cs="Arial"/>
          <w:sz w:val="22"/>
          <w:szCs w:val="22"/>
        </w:rPr>
        <w:t xml:space="preserve">in Baden-Württemberg, Bayern, Rheinland-Pfalz und Hessen </w:t>
      </w:r>
      <w:r w:rsidR="003A6C55" w:rsidRPr="006021B8">
        <w:rPr>
          <w:rFonts w:ascii="Arial" w:hAnsi="Arial" w:cs="Arial"/>
          <w:sz w:val="22"/>
          <w:szCs w:val="22"/>
        </w:rPr>
        <w:t xml:space="preserve">an jeder </w:t>
      </w:r>
      <w:r w:rsidR="00730350" w:rsidRPr="006021B8">
        <w:rPr>
          <w:rFonts w:ascii="Arial" w:hAnsi="Arial" w:cs="Arial"/>
          <w:sz w:val="22"/>
          <w:szCs w:val="22"/>
        </w:rPr>
        <w:t xml:space="preserve">der </w:t>
      </w:r>
      <w:r w:rsidR="0031708E">
        <w:rPr>
          <w:rFonts w:ascii="Arial" w:hAnsi="Arial" w:cs="Arial"/>
          <w:sz w:val="22"/>
          <w:szCs w:val="22"/>
        </w:rPr>
        <w:t>1313</w:t>
      </w:r>
      <w:r w:rsidR="00E21D5F">
        <w:rPr>
          <w:rFonts w:ascii="Arial" w:hAnsi="Arial" w:cs="Arial"/>
          <w:sz w:val="22"/>
          <w:szCs w:val="22"/>
        </w:rPr>
        <w:t xml:space="preserve"> </w:t>
      </w:r>
      <w:r w:rsidR="003A6C55" w:rsidRPr="006021B8">
        <w:rPr>
          <w:rFonts w:ascii="Arial" w:hAnsi="Arial" w:cs="Arial"/>
          <w:sz w:val="22"/>
          <w:szCs w:val="22"/>
        </w:rPr>
        <w:t xml:space="preserve">Ladepunkte </w:t>
      </w:r>
      <w:r w:rsidR="00730350" w:rsidRPr="006021B8">
        <w:rPr>
          <w:rFonts w:ascii="Arial" w:hAnsi="Arial" w:cs="Arial"/>
          <w:sz w:val="22"/>
          <w:szCs w:val="22"/>
        </w:rPr>
        <w:t xml:space="preserve">an </w:t>
      </w:r>
      <w:r w:rsidR="0031708E">
        <w:rPr>
          <w:rFonts w:ascii="Arial" w:hAnsi="Arial" w:cs="Arial"/>
          <w:sz w:val="22"/>
          <w:szCs w:val="22"/>
        </w:rPr>
        <w:t>454</w:t>
      </w:r>
      <w:r w:rsidR="004F61FD" w:rsidRPr="006021B8">
        <w:rPr>
          <w:rFonts w:ascii="Arial" w:hAnsi="Arial" w:cs="Arial"/>
          <w:sz w:val="22"/>
          <w:szCs w:val="22"/>
        </w:rPr>
        <w:t xml:space="preserve"> </w:t>
      </w:r>
      <w:r w:rsidR="00730350" w:rsidRPr="006021B8">
        <w:rPr>
          <w:rFonts w:ascii="Arial" w:hAnsi="Arial" w:cs="Arial"/>
          <w:sz w:val="22"/>
          <w:szCs w:val="22"/>
        </w:rPr>
        <w:t>Standorten</w:t>
      </w:r>
      <w:r w:rsidRPr="006021B8">
        <w:rPr>
          <w:rFonts w:ascii="Arial" w:hAnsi="Arial" w:cs="Arial"/>
          <w:sz w:val="22"/>
          <w:szCs w:val="22"/>
        </w:rPr>
        <w:t xml:space="preserve"> beginnen und enden. Dank </w:t>
      </w:r>
      <w:r w:rsidR="00730350" w:rsidRPr="006021B8">
        <w:rPr>
          <w:rFonts w:ascii="Arial" w:hAnsi="Arial" w:cs="Arial"/>
          <w:sz w:val="22"/>
          <w:szCs w:val="22"/>
        </w:rPr>
        <w:t>des stationsflexiblen Modells</w:t>
      </w:r>
      <w:r w:rsidRPr="006021B8">
        <w:rPr>
          <w:rFonts w:ascii="Arial" w:hAnsi="Arial" w:cs="Arial"/>
          <w:sz w:val="22"/>
          <w:szCs w:val="22"/>
        </w:rPr>
        <w:t xml:space="preserve"> sind auch Einweg</w:t>
      </w:r>
      <w:r w:rsidR="00730350" w:rsidRPr="006021B8">
        <w:rPr>
          <w:rFonts w:ascii="Arial" w:hAnsi="Arial" w:cs="Arial"/>
          <w:sz w:val="22"/>
          <w:szCs w:val="22"/>
        </w:rPr>
        <w:t>fahrten ohne Probleme möglich und d</w:t>
      </w:r>
      <w:r w:rsidRPr="006021B8">
        <w:rPr>
          <w:rFonts w:ascii="Arial" w:hAnsi="Arial" w:cs="Arial"/>
          <w:sz w:val="22"/>
          <w:szCs w:val="22"/>
        </w:rPr>
        <w:t>as eigene Auto kann zuhause bleiben</w:t>
      </w:r>
      <w:r w:rsidR="003C7020" w:rsidRPr="006021B8">
        <w:rPr>
          <w:rFonts w:ascii="Arial" w:hAnsi="Arial" w:cs="Arial"/>
          <w:sz w:val="22"/>
          <w:szCs w:val="22"/>
        </w:rPr>
        <w:t>, Kosten werden gespart</w:t>
      </w:r>
      <w:r w:rsidRPr="006021B8">
        <w:rPr>
          <w:rFonts w:ascii="Arial" w:hAnsi="Arial" w:cs="Arial"/>
          <w:sz w:val="22"/>
          <w:szCs w:val="22"/>
        </w:rPr>
        <w:t xml:space="preserve"> und die Umwelt geschont. Die sichere Reichweite des Autos für die nachkommenden KundInnen, ebenso wie ein sicherer Parkplatz an der Ladesäule ohne Zusatzkosten ist gewährleistet.</w:t>
      </w:r>
    </w:p>
    <w:p w:rsidR="00B5123E" w:rsidRPr="006021B8" w:rsidRDefault="00B5123E"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 xml:space="preserve">Zudem verfügt das deer Mobilitätsnetz über Stationen an den Flughäfen Frankfurt, Karlsruhe/Baden-Baden und Stuttgart. KundInnen können mit dem </w:t>
      </w:r>
      <w:r w:rsidR="00730350" w:rsidRPr="006021B8">
        <w:rPr>
          <w:rFonts w:ascii="Arial" w:hAnsi="Arial" w:cs="Arial"/>
          <w:sz w:val="22"/>
          <w:szCs w:val="22"/>
        </w:rPr>
        <w:t xml:space="preserve">#deerFlughafen </w:t>
      </w:r>
      <w:r w:rsidRPr="006021B8">
        <w:rPr>
          <w:rFonts w:ascii="Arial" w:hAnsi="Arial" w:cs="Arial"/>
          <w:sz w:val="22"/>
          <w:szCs w:val="22"/>
        </w:rPr>
        <w:t xml:space="preserve">ihre Fahrt vom oder zum Flughafen bestreiten. </w:t>
      </w:r>
    </w:p>
    <w:p w:rsidR="00BF7B9C" w:rsidRDefault="00B5123E" w:rsidP="006021B8">
      <w:pPr>
        <w:pStyle w:val="ENCWEinleitungstext"/>
        <w:spacing w:line="280" w:lineRule="exact"/>
        <w:ind w:left="0" w:right="1238"/>
        <w:jc w:val="both"/>
        <w:rPr>
          <w:rFonts w:ascii="Arial" w:hAnsi="Arial" w:cs="Arial"/>
          <w:sz w:val="22"/>
        </w:rPr>
      </w:pPr>
      <w:r w:rsidRPr="006021B8">
        <w:rPr>
          <w:rFonts w:ascii="Arial" w:hAnsi="Arial" w:cs="Arial"/>
          <w:sz w:val="22"/>
          <w:szCs w:val="22"/>
        </w:rPr>
        <w:t xml:space="preserve">Weitere Infos </w:t>
      </w:r>
      <w:r w:rsidR="00730350" w:rsidRPr="006021B8">
        <w:rPr>
          <w:rFonts w:ascii="Arial" w:hAnsi="Arial" w:cs="Arial"/>
          <w:sz w:val="22"/>
          <w:szCs w:val="22"/>
        </w:rPr>
        <w:t>zu den</w:t>
      </w:r>
      <w:r w:rsidR="003E7BAA" w:rsidRPr="006021B8">
        <w:rPr>
          <w:rFonts w:ascii="Arial" w:hAnsi="Arial" w:cs="Arial"/>
          <w:sz w:val="22"/>
          <w:szCs w:val="22"/>
        </w:rPr>
        <w:t xml:space="preserve"> neuen</w:t>
      </w:r>
      <w:r w:rsidR="00730350" w:rsidRPr="006021B8">
        <w:rPr>
          <w:rFonts w:ascii="Arial" w:hAnsi="Arial" w:cs="Arial"/>
          <w:sz w:val="22"/>
          <w:szCs w:val="22"/>
        </w:rPr>
        <w:t xml:space="preserve"> Tarifen</w:t>
      </w:r>
      <w:r w:rsidRPr="006021B8">
        <w:rPr>
          <w:rFonts w:ascii="Arial" w:hAnsi="Arial" w:cs="Arial"/>
          <w:sz w:val="22"/>
          <w:szCs w:val="22"/>
        </w:rPr>
        <w:t xml:space="preserve"> gibt es unter</w:t>
      </w:r>
      <w:r w:rsidR="004B79F5" w:rsidRPr="006021B8">
        <w:rPr>
          <w:rFonts w:ascii="Arial" w:hAnsi="Arial" w:cs="Arial"/>
          <w:sz w:val="22"/>
          <w:szCs w:val="22"/>
        </w:rPr>
        <w:t xml:space="preserve">: </w:t>
      </w:r>
      <w:r w:rsidR="00C24345" w:rsidRPr="00C24345">
        <w:rPr>
          <w:rFonts w:ascii="Arial" w:hAnsi="Arial" w:cs="Arial"/>
          <w:sz w:val="22"/>
        </w:rPr>
        <w:t>https://rb.gy/u5ri9y</w:t>
      </w:r>
    </w:p>
    <w:p w:rsidR="00C24345" w:rsidRPr="006021B8" w:rsidRDefault="00C24345" w:rsidP="006021B8">
      <w:pPr>
        <w:pStyle w:val="ENCWEinleitungstext"/>
        <w:spacing w:line="280" w:lineRule="exact"/>
        <w:ind w:left="0" w:right="1238"/>
        <w:jc w:val="both"/>
        <w:rPr>
          <w:rFonts w:ascii="Arial" w:hAnsi="Arial" w:cs="Arial"/>
          <w:sz w:val="22"/>
          <w:szCs w:val="22"/>
        </w:rPr>
      </w:pPr>
    </w:p>
    <w:p w:rsidR="000B1C2B" w:rsidRPr="006021B8" w:rsidRDefault="000B1C2B"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 xml:space="preserve">Die </w:t>
      </w:r>
      <w:r w:rsidR="0074030D">
        <w:rPr>
          <w:rFonts w:ascii="Arial" w:hAnsi="Arial" w:cs="Arial"/>
          <w:sz w:val="22"/>
          <w:szCs w:val="22"/>
        </w:rPr>
        <w:t xml:space="preserve">Stadt </w:t>
      </w:r>
      <w:bookmarkStart w:id="0" w:name="_GoBack"/>
      <w:r w:rsidR="0074030D" w:rsidRPr="0074030D">
        <w:rPr>
          <w:rFonts w:ascii="Arial" w:hAnsi="Arial" w:cs="Arial"/>
          <w:b/>
          <w:sz w:val="22"/>
          <w:szCs w:val="22"/>
        </w:rPr>
        <w:t>Mengen</w:t>
      </w:r>
      <w:r w:rsidRPr="006021B8">
        <w:rPr>
          <w:rFonts w:ascii="Arial" w:hAnsi="Arial" w:cs="Arial"/>
          <w:sz w:val="22"/>
          <w:szCs w:val="22"/>
        </w:rPr>
        <w:t xml:space="preserve"> </w:t>
      </w:r>
      <w:bookmarkEnd w:id="0"/>
      <w:r w:rsidRPr="006021B8">
        <w:rPr>
          <w:rFonts w:ascii="Arial" w:hAnsi="Arial" w:cs="Arial"/>
          <w:sz w:val="22"/>
          <w:szCs w:val="22"/>
        </w:rPr>
        <w:t>freut sich, m</w:t>
      </w:r>
      <w:r w:rsidR="00B231FB" w:rsidRPr="006021B8">
        <w:rPr>
          <w:rFonts w:ascii="Arial" w:hAnsi="Arial" w:cs="Arial"/>
          <w:sz w:val="22"/>
          <w:szCs w:val="22"/>
        </w:rPr>
        <w:t>it den Ladestationen und dem e-c</w:t>
      </w:r>
      <w:r w:rsidRPr="006021B8">
        <w:rPr>
          <w:rFonts w:ascii="Arial" w:hAnsi="Arial" w:cs="Arial"/>
          <w:sz w:val="22"/>
          <w:szCs w:val="22"/>
        </w:rPr>
        <w:t>arsharing der Firma deer das nachhaltige Mobilitätsangebot der Stadt weiter auszubauen</w:t>
      </w:r>
    </w:p>
    <w:p w:rsidR="000B1C2B" w:rsidRPr="006021B8" w:rsidRDefault="000B1C2B" w:rsidP="006021B8">
      <w:pPr>
        <w:pStyle w:val="ENCWEinleitungstext"/>
        <w:spacing w:line="280" w:lineRule="exact"/>
        <w:ind w:left="0" w:right="1238"/>
        <w:jc w:val="both"/>
        <w:rPr>
          <w:rFonts w:ascii="Arial" w:hAnsi="Arial" w:cs="Arial"/>
          <w:sz w:val="22"/>
          <w:szCs w:val="22"/>
        </w:rPr>
      </w:pPr>
    </w:p>
    <w:p w:rsidR="000B1C2B" w:rsidRPr="006021B8" w:rsidRDefault="000B1C2B"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Mit einem umfassenden Service steht das Team der deer GmbH den KundInnen bei jeder Frage telefonisch (07051 1300-120) sowie per Mail (carsharing@deer-mobility.de) zur Verfügung.</w:t>
      </w:r>
    </w:p>
    <w:p w:rsidR="00100182" w:rsidRPr="006021B8" w:rsidRDefault="00100182" w:rsidP="006021B8">
      <w:pPr>
        <w:pStyle w:val="ENCWEinleitungstext"/>
        <w:spacing w:line="280" w:lineRule="exact"/>
        <w:ind w:left="0" w:right="1238"/>
        <w:jc w:val="both"/>
        <w:rPr>
          <w:rFonts w:ascii="Arial" w:hAnsi="Arial" w:cs="Arial"/>
          <w:sz w:val="22"/>
          <w:szCs w:val="22"/>
        </w:rPr>
      </w:pPr>
    </w:p>
    <w:p w:rsidR="00B231FB" w:rsidRPr="006021B8" w:rsidRDefault="00B231FB" w:rsidP="006021B8">
      <w:pPr>
        <w:pStyle w:val="ENCWEinleitungstext"/>
        <w:spacing w:line="280" w:lineRule="exact"/>
        <w:ind w:left="0" w:right="1238"/>
        <w:jc w:val="both"/>
        <w:rPr>
          <w:rFonts w:ascii="Arial" w:hAnsi="Arial" w:cs="Arial"/>
          <w:sz w:val="22"/>
          <w:szCs w:val="22"/>
        </w:rPr>
      </w:pPr>
    </w:p>
    <w:p w:rsidR="00B231FB" w:rsidRPr="006021B8" w:rsidRDefault="00B231FB" w:rsidP="006021B8">
      <w:pPr>
        <w:pStyle w:val="ENCWEinleitungstext"/>
        <w:spacing w:line="280" w:lineRule="exact"/>
        <w:ind w:left="0" w:right="1238"/>
        <w:jc w:val="both"/>
        <w:rPr>
          <w:rFonts w:ascii="Arial" w:hAnsi="Arial" w:cs="Arial"/>
          <w:sz w:val="22"/>
          <w:szCs w:val="22"/>
        </w:rPr>
      </w:pPr>
    </w:p>
    <w:p w:rsidR="00730350" w:rsidRPr="006021B8" w:rsidRDefault="00730350" w:rsidP="006021B8">
      <w:pPr>
        <w:pStyle w:val="ENCWEinleitungstext"/>
        <w:spacing w:line="280" w:lineRule="exact"/>
        <w:ind w:left="0" w:right="1238"/>
        <w:jc w:val="both"/>
        <w:rPr>
          <w:rFonts w:ascii="Arial" w:hAnsi="Arial" w:cs="Arial"/>
          <w:sz w:val="22"/>
          <w:szCs w:val="22"/>
        </w:rPr>
      </w:pPr>
    </w:p>
    <w:p w:rsidR="00230504" w:rsidRPr="006021B8" w:rsidRDefault="00230504" w:rsidP="006021B8">
      <w:pPr>
        <w:pStyle w:val="ENCWEinleitungstext"/>
        <w:spacing w:line="280" w:lineRule="exact"/>
        <w:ind w:left="0" w:right="1238"/>
        <w:jc w:val="both"/>
        <w:rPr>
          <w:rFonts w:ascii="Arial" w:hAnsi="Arial" w:cs="Arial"/>
          <w:sz w:val="22"/>
          <w:szCs w:val="22"/>
        </w:rPr>
      </w:pPr>
    </w:p>
    <w:p w:rsidR="00B231FB" w:rsidRPr="006021B8" w:rsidRDefault="00B231FB" w:rsidP="006021B8">
      <w:pPr>
        <w:pStyle w:val="ENCWEinleitungstext"/>
        <w:spacing w:line="280" w:lineRule="exact"/>
        <w:ind w:left="0" w:right="1238"/>
        <w:jc w:val="both"/>
        <w:rPr>
          <w:rFonts w:ascii="Arial" w:hAnsi="Arial" w:cs="Arial"/>
          <w:sz w:val="22"/>
          <w:szCs w:val="22"/>
        </w:rPr>
      </w:pPr>
    </w:p>
    <w:p w:rsidR="00100182" w:rsidRPr="006021B8" w:rsidRDefault="00100182" w:rsidP="006021B8">
      <w:pPr>
        <w:pStyle w:val="ENCWEinleitungstext"/>
        <w:spacing w:line="280" w:lineRule="exact"/>
        <w:ind w:left="1068" w:right="1238"/>
        <w:jc w:val="both"/>
        <w:rPr>
          <w:rFonts w:ascii="Arial" w:hAnsi="Arial" w:cs="Arial"/>
          <w:b/>
          <w:sz w:val="22"/>
          <w:szCs w:val="22"/>
        </w:rPr>
      </w:pPr>
    </w:p>
    <w:p w:rsidR="000B1C2B" w:rsidRPr="006021B8" w:rsidRDefault="000B1C2B" w:rsidP="006021B8">
      <w:pPr>
        <w:pStyle w:val="ENCWEinleitungstext"/>
        <w:spacing w:line="280" w:lineRule="exact"/>
        <w:ind w:left="0" w:right="1238"/>
        <w:jc w:val="both"/>
        <w:rPr>
          <w:rFonts w:ascii="Arial" w:hAnsi="Arial" w:cs="Arial"/>
          <w:b/>
          <w:sz w:val="22"/>
          <w:szCs w:val="22"/>
        </w:rPr>
      </w:pPr>
      <w:r w:rsidRPr="006021B8">
        <w:rPr>
          <w:rFonts w:ascii="Arial" w:hAnsi="Arial" w:cs="Arial"/>
          <w:b/>
          <w:sz w:val="22"/>
          <w:szCs w:val="22"/>
        </w:rPr>
        <w:lastRenderedPageBreak/>
        <w:t>deer GmbH</w:t>
      </w:r>
    </w:p>
    <w:p w:rsidR="003C7020" w:rsidRPr="006021B8" w:rsidRDefault="000B1C2B"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 xml:space="preserve">Aufgrund der Verkehrs- und Klimawende sind Mobilitätskonzepte für die Zukunft gefragt. Mehr Mobilität mit weniger Fahrzeugen ist die sowohl ökologische, als auch ökonomische Herausforderung der sich die deer GmbH stellt. Eine Lösung ist das „Teilen“ des Fahrzeugs, damit das Grundbedürfnis „Mobilität“ auch im ländlichen Raum flexibel und </w:t>
      </w:r>
      <w:r w:rsidR="003C7020" w:rsidRPr="006021B8">
        <w:rPr>
          <w:rFonts w:ascii="Arial" w:hAnsi="Arial" w:cs="Arial"/>
          <w:sz w:val="22"/>
          <w:szCs w:val="22"/>
        </w:rPr>
        <w:t>durch eine vollelektische Flotte zudem nachhaltig</w:t>
      </w:r>
      <w:r w:rsidRPr="006021B8">
        <w:rPr>
          <w:rFonts w:ascii="Arial" w:hAnsi="Arial" w:cs="Arial"/>
          <w:sz w:val="22"/>
          <w:szCs w:val="22"/>
        </w:rPr>
        <w:t xml:space="preserve"> gedeckt wird.</w:t>
      </w:r>
      <w:r w:rsidR="003C7020" w:rsidRPr="006021B8">
        <w:rPr>
          <w:rFonts w:ascii="Arial" w:hAnsi="Arial" w:cs="Arial"/>
          <w:sz w:val="22"/>
          <w:szCs w:val="22"/>
        </w:rPr>
        <w:t xml:space="preserve"> </w:t>
      </w:r>
    </w:p>
    <w:p w:rsidR="000B1C2B" w:rsidRPr="006021B8" w:rsidRDefault="000B1C2B" w:rsidP="006021B8">
      <w:pPr>
        <w:pStyle w:val="ENCWEinleitungstext"/>
        <w:spacing w:line="280" w:lineRule="exact"/>
        <w:ind w:left="0" w:right="1238"/>
        <w:jc w:val="both"/>
        <w:rPr>
          <w:rFonts w:ascii="Arial" w:hAnsi="Arial" w:cs="Arial"/>
          <w:sz w:val="22"/>
          <w:szCs w:val="22"/>
        </w:rPr>
      </w:pPr>
      <w:r w:rsidRPr="006021B8">
        <w:rPr>
          <w:rFonts w:ascii="Arial" w:hAnsi="Arial" w:cs="Arial"/>
          <w:sz w:val="22"/>
          <w:szCs w:val="22"/>
        </w:rPr>
        <w:t>Aus diesem Grund hat die Energie Calw GmbH (ENCW) im Jahr 2019 mit der deer GmbH als hundertprozentige Tochterfirma ein dynamisches und innovatives Mobilitätsunternehmen mit Sitz in Herrenberg-Gültstein neu gegründet. Die deer widmet sich der Konzeption und Einführung ganzheitlicher, nachhaltiger und digitaler Mobilitätskonzepte</w:t>
      </w:r>
      <w:r w:rsidR="003C7020" w:rsidRPr="006021B8">
        <w:rPr>
          <w:rFonts w:ascii="Arial" w:hAnsi="Arial" w:cs="Arial"/>
          <w:sz w:val="22"/>
          <w:szCs w:val="22"/>
        </w:rPr>
        <w:t xml:space="preserve"> für Kommunen, die Wohnungswirtschaft oder B2B Kunden</w:t>
      </w:r>
      <w:r w:rsidRPr="006021B8">
        <w:rPr>
          <w:rFonts w:ascii="Arial" w:hAnsi="Arial" w:cs="Arial"/>
          <w:sz w:val="22"/>
          <w:szCs w:val="22"/>
        </w:rPr>
        <w:t xml:space="preserve">. </w:t>
      </w:r>
      <w:r w:rsidR="003C7020" w:rsidRPr="006021B8">
        <w:rPr>
          <w:rFonts w:ascii="Arial" w:hAnsi="Arial" w:cs="Arial"/>
          <w:sz w:val="22"/>
          <w:szCs w:val="22"/>
        </w:rPr>
        <w:t xml:space="preserve">Weitere Informationen rund um die deer GmbH und </w:t>
      </w:r>
      <w:r w:rsidR="00D202F8" w:rsidRPr="006021B8">
        <w:rPr>
          <w:rFonts w:ascii="Arial" w:hAnsi="Arial" w:cs="Arial"/>
          <w:sz w:val="22"/>
          <w:szCs w:val="22"/>
        </w:rPr>
        <w:t>deren</w:t>
      </w:r>
      <w:r w:rsidR="003C7020" w:rsidRPr="006021B8">
        <w:rPr>
          <w:rFonts w:ascii="Arial" w:hAnsi="Arial" w:cs="Arial"/>
          <w:sz w:val="22"/>
          <w:szCs w:val="22"/>
        </w:rPr>
        <w:t xml:space="preserve"> Philosophie finden Sie hier: </w:t>
      </w:r>
      <w:hyperlink r:id="rId8" w:history="1">
        <w:r w:rsidR="00BF7B9C" w:rsidRPr="004D72EF">
          <w:rPr>
            <w:rStyle w:val="Hyperlink"/>
            <w:rFonts w:ascii="Arial" w:hAnsi="Arial" w:cs="Arial"/>
            <w:sz w:val="22"/>
            <w:szCs w:val="22"/>
          </w:rPr>
          <w:t>https://rb.gy/qvdmlm</w:t>
        </w:r>
      </w:hyperlink>
      <w:r w:rsidR="00BF7B9C">
        <w:rPr>
          <w:rFonts w:ascii="Arial" w:hAnsi="Arial" w:cs="Arial"/>
          <w:sz w:val="22"/>
          <w:szCs w:val="22"/>
        </w:rPr>
        <w:t xml:space="preserve"> </w:t>
      </w:r>
    </w:p>
    <w:p w:rsidR="003C7020" w:rsidRPr="006021B8" w:rsidRDefault="003C7020" w:rsidP="006021B8">
      <w:pPr>
        <w:pStyle w:val="ENCWEinleitungstext"/>
        <w:spacing w:line="280" w:lineRule="exact"/>
        <w:ind w:left="0" w:right="1238"/>
        <w:jc w:val="both"/>
        <w:rPr>
          <w:rFonts w:ascii="Arial" w:hAnsi="Arial" w:cs="Arial"/>
          <w:sz w:val="22"/>
          <w:szCs w:val="22"/>
        </w:rPr>
      </w:pPr>
    </w:p>
    <w:p w:rsidR="003C7020" w:rsidRPr="006021B8" w:rsidRDefault="003C7020" w:rsidP="006021B8">
      <w:pPr>
        <w:pStyle w:val="ENCWEinleitungstext"/>
        <w:spacing w:line="280" w:lineRule="exact"/>
        <w:ind w:left="0" w:right="1238"/>
        <w:jc w:val="both"/>
        <w:rPr>
          <w:rFonts w:ascii="Arial" w:hAnsi="Arial" w:cs="Arial"/>
          <w:sz w:val="22"/>
          <w:szCs w:val="22"/>
        </w:rPr>
      </w:pPr>
    </w:p>
    <w:p w:rsidR="000B1C2B" w:rsidRPr="006021B8" w:rsidRDefault="000B1C2B" w:rsidP="006021B8">
      <w:pPr>
        <w:pStyle w:val="ENCW"/>
        <w:jc w:val="both"/>
        <w:rPr>
          <w:rFonts w:eastAsiaTheme="minorHAnsi"/>
          <w:b w:val="0"/>
          <w:noProof w:val="0"/>
          <w:sz w:val="22"/>
          <w:szCs w:val="22"/>
          <w:lang w:eastAsia="en-US"/>
        </w:rPr>
      </w:pPr>
    </w:p>
    <w:p w:rsidR="000B1C2B" w:rsidRPr="006021B8" w:rsidRDefault="000B1C2B" w:rsidP="006021B8">
      <w:pPr>
        <w:pStyle w:val="ENCW"/>
        <w:jc w:val="both"/>
        <w:rPr>
          <w:b w:val="0"/>
          <w:sz w:val="22"/>
          <w:szCs w:val="22"/>
        </w:rPr>
      </w:pPr>
      <w:r w:rsidRPr="006021B8">
        <mc:AlternateContent>
          <mc:Choice Requires="wps">
            <w:drawing>
              <wp:anchor distT="45720" distB="45720" distL="114300" distR="114300" simplePos="0" relativeHeight="251664384" behindDoc="0" locked="0" layoutInCell="1" allowOverlap="1" wp14:anchorId="6DB81C89" wp14:editId="4B2BB8B1">
                <wp:simplePos x="0" y="0"/>
                <wp:positionH relativeFrom="column">
                  <wp:posOffset>1738630</wp:posOffset>
                </wp:positionH>
                <wp:positionV relativeFrom="paragraph">
                  <wp:posOffset>589915</wp:posOffset>
                </wp:positionV>
                <wp:extent cx="3752850" cy="1404620"/>
                <wp:effectExtent l="0" t="0" r="0" b="762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0B1C2B" w:rsidRPr="007F595C" w:rsidRDefault="000B1C2B" w:rsidP="000B1C2B">
                            <w:pPr>
                              <w:pStyle w:val="ENCW"/>
                              <w:spacing w:line="320" w:lineRule="exact"/>
                              <w:rPr>
                                <w:rFonts w:ascii="Barlow Medium" w:hAnsi="Barlow Medium"/>
                                <w:sz w:val="22"/>
                                <w:szCs w:val="22"/>
                              </w:rPr>
                            </w:pPr>
                            <w:r w:rsidRPr="007F595C">
                              <w:rPr>
                                <w:rFonts w:ascii="Barlow Medium" w:hAnsi="Barlow Medium"/>
                                <w:sz w:val="22"/>
                                <w:szCs w:val="22"/>
                              </w:rPr>
                              <w:t>Ansprechpartner/Pressekontakt:</w:t>
                            </w:r>
                          </w:p>
                          <w:p w:rsidR="000B1C2B" w:rsidRPr="006021B8" w:rsidRDefault="000B1C2B" w:rsidP="000B1C2B">
                            <w:pPr>
                              <w:pStyle w:val="ENCW"/>
                              <w:rPr>
                                <w:b w:val="0"/>
                                <w:sz w:val="22"/>
                                <w:szCs w:val="22"/>
                              </w:rPr>
                            </w:pPr>
                            <w:r w:rsidRPr="006021B8">
                              <w:rPr>
                                <w:b w:val="0"/>
                                <w:sz w:val="22"/>
                                <w:szCs w:val="22"/>
                              </w:rPr>
                              <w:t>Abteilung Marketing und Öffentlichkeitsarbeit</w:t>
                            </w:r>
                          </w:p>
                          <w:p w:rsidR="000B1C2B" w:rsidRPr="006021B8" w:rsidRDefault="000B1C2B" w:rsidP="000B1C2B">
                            <w:pPr>
                              <w:pStyle w:val="ENCW"/>
                              <w:rPr>
                                <w:b w:val="0"/>
                                <w:sz w:val="22"/>
                                <w:szCs w:val="22"/>
                              </w:rPr>
                            </w:pPr>
                            <w:r w:rsidRPr="006021B8">
                              <w:rPr>
                                <w:b w:val="0"/>
                                <w:sz w:val="22"/>
                                <w:szCs w:val="22"/>
                              </w:rPr>
                              <w:t>Eileen Stork</w:t>
                            </w:r>
                          </w:p>
                          <w:p w:rsidR="000B1C2B" w:rsidRPr="006021B8" w:rsidRDefault="0074030D" w:rsidP="000B1C2B">
                            <w:pPr>
                              <w:pStyle w:val="ENCW"/>
                              <w:rPr>
                                <w:b w:val="0"/>
                                <w:sz w:val="22"/>
                                <w:szCs w:val="22"/>
                              </w:rPr>
                            </w:pPr>
                            <w:hyperlink r:id="rId9" w:history="1">
                              <w:r w:rsidR="000B1C2B" w:rsidRPr="006021B8">
                                <w:rPr>
                                  <w:rStyle w:val="Hyperlink"/>
                                  <w:b w:val="0"/>
                                  <w:sz w:val="22"/>
                                  <w:szCs w:val="22"/>
                                </w:rPr>
                                <w:t>marketing@deer-mobility.de</w:t>
                              </w:r>
                            </w:hyperlink>
                            <w:r w:rsidR="000B1C2B" w:rsidRPr="006021B8">
                              <w:rPr>
                                <w:b w:val="0"/>
                                <w:sz w:val="22"/>
                                <w:szCs w:val="22"/>
                              </w:rPr>
                              <w:t xml:space="preserve"> </w:t>
                            </w:r>
                          </w:p>
                          <w:p w:rsidR="000B1C2B" w:rsidRPr="006021B8" w:rsidRDefault="000B1C2B" w:rsidP="000B1C2B">
                            <w:pPr>
                              <w:rPr>
                                <w:rFonts w:ascii="Arial" w:hAnsi="Arial" w:cs="Arial"/>
                              </w:rPr>
                            </w:pPr>
                          </w:p>
                          <w:p w:rsidR="000B1C2B" w:rsidRPr="006021B8" w:rsidRDefault="000B1C2B" w:rsidP="000B1C2B">
                            <w:pPr>
                              <w:pStyle w:val="KeinLeerraum"/>
                              <w:rPr>
                                <w:rFonts w:ascii="Arial" w:hAnsi="Arial" w:cs="Arial"/>
                              </w:rPr>
                            </w:pPr>
                            <w:r w:rsidRPr="006021B8">
                              <w:rPr>
                                <w:rFonts w:ascii="Arial" w:hAnsi="Arial" w:cs="Arial"/>
                                <w:b/>
                              </w:rPr>
                              <w:t>Anschrift</w:t>
                            </w:r>
                            <w:r w:rsidRPr="006021B8">
                              <w:rPr>
                                <w:rFonts w:ascii="Arial" w:hAnsi="Arial" w:cs="Arial"/>
                              </w:rPr>
                              <w:t>:</w:t>
                            </w:r>
                          </w:p>
                          <w:p w:rsidR="000B1C2B" w:rsidRPr="006021B8" w:rsidRDefault="000B1C2B" w:rsidP="000B1C2B">
                            <w:pPr>
                              <w:pStyle w:val="KeinLeerraum"/>
                              <w:rPr>
                                <w:rFonts w:ascii="Arial" w:hAnsi="Arial" w:cs="Arial"/>
                              </w:rPr>
                            </w:pPr>
                            <w:r w:rsidRPr="006021B8">
                              <w:rPr>
                                <w:rFonts w:ascii="Arial" w:hAnsi="Arial" w:cs="Arial"/>
                              </w:rPr>
                              <w:t>deer GmbH</w:t>
                            </w:r>
                          </w:p>
                          <w:p w:rsidR="000B1C2B" w:rsidRPr="006021B8" w:rsidRDefault="000B1C2B" w:rsidP="000B1C2B">
                            <w:pPr>
                              <w:pStyle w:val="KeinLeerraum"/>
                              <w:rPr>
                                <w:rFonts w:ascii="Arial" w:hAnsi="Arial" w:cs="Arial"/>
                              </w:rPr>
                            </w:pPr>
                            <w:r w:rsidRPr="006021B8">
                              <w:rPr>
                                <w:rFonts w:ascii="Arial" w:hAnsi="Arial" w:cs="Arial"/>
                              </w:rPr>
                              <w:t>Hertzstraße 16</w:t>
                            </w:r>
                          </w:p>
                          <w:p w:rsidR="000B1C2B" w:rsidRPr="006021B8" w:rsidRDefault="000B1C2B" w:rsidP="000B1C2B">
                            <w:pPr>
                              <w:pStyle w:val="KeinLeerraum"/>
                              <w:rPr>
                                <w:rFonts w:ascii="Arial" w:hAnsi="Arial" w:cs="Arial"/>
                              </w:rPr>
                            </w:pPr>
                            <w:r w:rsidRPr="006021B8">
                              <w:rPr>
                                <w:rFonts w:ascii="Arial" w:hAnsi="Arial" w:cs="Arial"/>
                              </w:rPr>
                              <w:t>71083 Herrenberg-Gültstein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81C89" id="_x0000_t202" coordsize="21600,21600" o:spt="202" path="m,l,21600r21600,l21600,xe">
                <v:stroke joinstyle="miter"/>
                <v:path gradientshapeok="t" o:connecttype="rect"/>
              </v:shapetype>
              <v:shape id="Textfeld 2" o:spid="_x0000_s1026" type="#_x0000_t202" style="position:absolute;left:0;text-align:left;margin-left:136.9pt;margin-top:46.45pt;width:29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" stroked="f">
                <v:textbox style="mso-fit-shape-to-text:t">
                  <w:txbxContent>
                    <w:p w:rsidR="000B1C2B" w:rsidRPr="007F595C" w:rsidRDefault="000B1C2B" w:rsidP="000B1C2B">
                      <w:pPr>
                        <w:pStyle w:val="ENCW"/>
                        <w:spacing w:line="320" w:lineRule="exact"/>
                        <w:rPr>
                          <w:rFonts w:ascii="Barlow Medium" w:hAnsi="Barlow Medium"/>
                          <w:sz w:val="22"/>
                          <w:szCs w:val="22"/>
                        </w:rPr>
                      </w:pPr>
                      <w:r w:rsidRPr="007F595C">
                        <w:rPr>
                          <w:rFonts w:ascii="Barlow Medium" w:hAnsi="Barlow Medium"/>
                          <w:sz w:val="22"/>
                          <w:szCs w:val="22"/>
                        </w:rPr>
                        <w:t>Ansprechpartner/Pressekontakt:</w:t>
                      </w:r>
                    </w:p>
                    <w:p w:rsidR="000B1C2B" w:rsidRPr="006021B8" w:rsidRDefault="000B1C2B" w:rsidP="000B1C2B">
                      <w:pPr>
                        <w:pStyle w:val="ENCW"/>
                        <w:rPr>
                          <w:b w:val="0"/>
                          <w:sz w:val="22"/>
                          <w:szCs w:val="22"/>
                        </w:rPr>
                      </w:pPr>
                      <w:r w:rsidRPr="006021B8">
                        <w:rPr>
                          <w:b w:val="0"/>
                          <w:sz w:val="22"/>
                          <w:szCs w:val="22"/>
                        </w:rPr>
                        <w:t>Abteilung Marketing und Öffentlichkeitsarbeit</w:t>
                      </w:r>
                    </w:p>
                    <w:p w:rsidR="000B1C2B" w:rsidRPr="006021B8" w:rsidRDefault="000B1C2B" w:rsidP="000B1C2B">
                      <w:pPr>
                        <w:pStyle w:val="ENCW"/>
                        <w:rPr>
                          <w:b w:val="0"/>
                          <w:sz w:val="22"/>
                          <w:szCs w:val="22"/>
                        </w:rPr>
                      </w:pPr>
                      <w:r w:rsidRPr="006021B8">
                        <w:rPr>
                          <w:b w:val="0"/>
                          <w:sz w:val="22"/>
                          <w:szCs w:val="22"/>
                        </w:rPr>
                        <w:t>Eileen Stork</w:t>
                      </w:r>
                    </w:p>
                    <w:p w:rsidR="000B1C2B" w:rsidRPr="006021B8" w:rsidRDefault="00515D94" w:rsidP="000B1C2B">
                      <w:pPr>
                        <w:pStyle w:val="ENCW"/>
                        <w:rPr>
                          <w:b w:val="0"/>
                          <w:sz w:val="22"/>
                          <w:szCs w:val="22"/>
                        </w:rPr>
                      </w:pPr>
                      <w:hyperlink r:id="rId11" w:history="1">
                        <w:r w:rsidR="000B1C2B" w:rsidRPr="006021B8">
                          <w:rPr>
                            <w:rStyle w:val="Hyperlink"/>
                            <w:b w:val="0"/>
                            <w:sz w:val="22"/>
                            <w:szCs w:val="22"/>
                          </w:rPr>
                          <w:t>marketing@deer-mobility.de</w:t>
                        </w:r>
                      </w:hyperlink>
                      <w:r w:rsidR="000B1C2B" w:rsidRPr="006021B8">
                        <w:rPr>
                          <w:b w:val="0"/>
                          <w:sz w:val="22"/>
                          <w:szCs w:val="22"/>
                        </w:rPr>
                        <w:t xml:space="preserve"> </w:t>
                      </w:r>
                    </w:p>
                    <w:p w:rsidR="000B1C2B" w:rsidRPr="006021B8" w:rsidRDefault="000B1C2B" w:rsidP="000B1C2B">
                      <w:pPr>
                        <w:rPr>
                          <w:rFonts w:ascii="Arial" w:hAnsi="Arial" w:cs="Arial"/>
                        </w:rPr>
                      </w:pPr>
                    </w:p>
                    <w:p w:rsidR="000B1C2B" w:rsidRPr="006021B8" w:rsidRDefault="000B1C2B" w:rsidP="000B1C2B">
                      <w:pPr>
                        <w:pStyle w:val="KeinLeerraum"/>
                        <w:rPr>
                          <w:rFonts w:ascii="Arial" w:hAnsi="Arial" w:cs="Arial"/>
                        </w:rPr>
                      </w:pPr>
                      <w:r w:rsidRPr="006021B8">
                        <w:rPr>
                          <w:rFonts w:ascii="Arial" w:hAnsi="Arial" w:cs="Arial"/>
                          <w:b/>
                        </w:rPr>
                        <w:t>Anschrift</w:t>
                      </w:r>
                      <w:r w:rsidRPr="006021B8">
                        <w:rPr>
                          <w:rFonts w:ascii="Arial" w:hAnsi="Arial" w:cs="Arial"/>
                        </w:rPr>
                        <w:t>:</w:t>
                      </w:r>
                    </w:p>
                    <w:p w:rsidR="000B1C2B" w:rsidRPr="006021B8" w:rsidRDefault="000B1C2B" w:rsidP="000B1C2B">
                      <w:pPr>
                        <w:pStyle w:val="KeinLeerraum"/>
                        <w:rPr>
                          <w:rFonts w:ascii="Arial" w:hAnsi="Arial" w:cs="Arial"/>
                        </w:rPr>
                      </w:pPr>
                      <w:r w:rsidRPr="006021B8">
                        <w:rPr>
                          <w:rFonts w:ascii="Arial" w:hAnsi="Arial" w:cs="Arial"/>
                        </w:rPr>
                        <w:t>deer GmbH</w:t>
                      </w:r>
                    </w:p>
                    <w:p w:rsidR="000B1C2B" w:rsidRPr="006021B8" w:rsidRDefault="000B1C2B" w:rsidP="000B1C2B">
                      <w:pPr>
                        <w:pStyle w:val="KeinLeerraum"/>
                        <w:rPr>
                          <w:rFonts w:ascii="Arial" w:hAnsi="Arial" w:cs="Arial"/>
                        </w:rPr>
                      </w:pPr>
                      <w:r w:rsidRPr="006021B8">
                        <w:rPr>
                          <w:rFonts w:ascii="Arial" w:hAnsi="Arial" w:cs="Arial"/>
                        </w:rPr>
                        <w:t>Hertzstraße 16</w:t>
                      </w:r>
                    </w:p>
                    <w:p w:rsidR="000B1C2B" w:rsidRPr="006021B8" w:rsidRDefault="000B1C2B" w:rsidP="000B1C2B">
                      <w:pPr>
                        <w:pStyle w:val="KeinLeerraum"/>
                        <w:rPr>
                          <w:rFonts w:ascii="Arial" w:hAnsi="Arial" w:cs="Arial"/>
                        </w:rPr>
                      </w:pPr>
                      <w:r w:rsidRPr="006021B8">
                        <w:rPr>
                          <w:rFonts w:ascii="Arial" w:hAnsi="Arial" w:cs="Arial"/>
                        </w:rPr>
                        <w:t>71083 Herrenberg-Gültstein</w:t>
                      </w:r>
                    </w:p>
                  </w:txbxContent>
                </v:textbox>
                <w10:wrap type="square"/>
              </v:shape>
            </w:pict>
          </mc:Fallback>
        </mc:AlternateContent>
      </w:r>
      <w:r w:rsidRPr="006021B8">
        <w:rPr>
          <w:b w:val="0"/>
          <w:sz w:val="22"/>
          <w:szCs w:val="22"/>
        </w:rPr>
        <mc:AlternateContent>
          <mc:Choice Requires="wps">
            <w:drawing>
              <wp:anchor distT="45720" distB="45720" distL="114300" distR="114300" simplePos="0" relativeHeight="251663360" behindDoc="0" locked="0" layoutInCell="1" allowOverlap="1" wp14:anchorId="67594121" wp14:editId="66247F3B">
                <wp:simplePos x="0" y="0"/>
                <wp:positionH relativeFrom="margin">
                  <wp:align>left</wp:align>
                </wp:positionH>
                <wp:positionV relativeFrom="paragraph">
                  <wp:posOffset>516255</wp:posOffset>
                </wp:positionV>
                <wp:extent cx="1647825" cy="140462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noFill/>
                          <a:miter lim="800000"/>
                          <a:headEnd/>
                          <a:tailEnd/>
                        </a:ln>
                      </wps:spPr>
                      <wps:txbx>
                        <w:txbxContent>
                          <w:p w:rsidR="000B1C2B" w:rsidRDefault="000B1C2B" w:rsidP="000B1C2B">
                            <w:r>
                              <w:rPr>
                                <w:noProof/>
                              </w:rPr>
                              <w:drawing>
                                <wp:inline distT="0" distB="0" distL="0" distR="0" wp14:anchorId="06569C05" wp14:editId="43AC2476">
                                  <wp:extent cx="723900" cy="952500"/>
                                  <wp:effectExtent l="0" t="0" r="0" b="0"/>
                                  <wp:docPr id="7" name="Grafik 7"/>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r>
                              <w:rPr>
                                <w:noProof/>
                              </w:rPr>
                              <w:drawing>
                                <wp:inline distT="0" distB="0" distL="0" distR="0" wp14:anchorId="3DFFA8FF" wp14:editId="14030838">
                                  <wp:extent cx="716280" cy="952500"/>
                                  <wp:effectExtent l="0" t="0" r="7620" b="0"/>
                                  <wp:docPr id="9" name="Grafik 9"/>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 cy="9525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594121" id="_x0000_s1027" type="#_x0000_t202" style="position:absolute;left:0;text-align:left;margin-left:0;margin-top:40.65pt;width:129.7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" stroked="f">
                <v:textbox style="mso-fit-shape-to-text:t">
                  <w:txbxContent>
                    <w:p w:rsidR="000B1C2B" w:rsidRDefault="000B1C2B" w:rsidP="000B1C2B">
                      <w:r>
                        <w:rPr>
                          <w:noProof/>
                        </w:rPr>
                        <w:drawing>
                          <wp:inline distT="0" distB="0" distL="0" distR="0" wp14:anchorId="06569C05" wp14:editId="43AC2476">
                            <wp:extent cx="723900" cy="952500"/>
                            <wp:effectExtent l="0" t="0" r="0" b="0"/>
                            <wp:docPr id="7" name="Grafik 7"/>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r>
                        <w:rPr>
                          <w:noProof/>
                        </w:rPr>
                        <w:drawing>
                          <wp:inline distT="0" distB="0" distL="0" distR="0" wp14:anchorId="3DFFA8FF" wp14:editId="14030838">
                            <wp:extent cx="716280" cy="952500"/>
                            <wp:effectExtent l="0" t="0" r="7620" b="0"/>
                            <wp:docPr id="9" name="Grafik 9"/>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6280" cy="952500"/>
                                    </a:xfrm>
                                    <a:prstGeom prst="rect">
                                      <a:avLst/>
                                    </a:prstGeom>
                                    <a:noFill/>
                                    <a:ln>
                                      <a:noFill/>
                                    </a:ln>
                                  </pic:spPr>
                                </pic:pic>
                              </a:graphicData>
                            </a:graphic>
                          </wp:inline>
                        </w:drawing>
                      </w:r>
                    </w:p>
                  </w:txbxContent>
                </v:textbox>
                <w10:wrap type="square" anchorx="margin"/>
              </v:shape>
            </w:pict>
          </mc:Fallback>
        </mc:AlternateContent>
      </w:r>
    </w:p>
    <w:p w:rsidR="003D213B" w:rsidRPr="006021B8" w:rsidRDefault="0074030D" w:rsidP="006021B8">
      <w:pPr>
        <w:pStyle w:val="ENCWEinleitungstext"/>
        <w:spacing w:line="280" w:lineRule="exact"/>
        <w:ind w:left="0" w:right="1238"/>
        <w:jc w:val="both"/>
        <w:rPr>
          <w:rFonts w:ascii="Arial" w:hAnsi="Arial" w:cs="Arial"/>
        </w:rPr>
      </w:pPr>
    </w:p>
    <w:sectPr w:rsidR="003D213B" w:rsidRPr="006021B8">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E52" w:rsidRDefault="007D5E52" w:rsidP="007D5E52">
      <w:r>
        <w:separator/>
      </w:r>
    </w:p>
  </w:endnote>
  <w:endnote w:type="continuationSeparator" w:id="0">
    <w:p w:rsidR="007D5E52" w:rsidRDefault="007D5E52" w:rsidP="007D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arlow Medium">
    <w:panose1 w:val="000006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E52" w:rsidRDefault="007D5E52" w:rsidP="007D5E52">
      <w:r>
        <w:separator/>
      </w:r>
    </w:p>
  </w:footnote>
  <w:footnote w:type="continuationSeparator" w:id="0">
    <w:p w:rsidR="007D5E52" w:rsidRDefault="007D5E52" w:rsidP="007D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E52" w:rsidRDefault="00515D94">
    <w:pPr>
      <w:pStyle w:val="Kopfzeile"/>
    </w:pPr>
    <w:r>
      <w:rPr>
        <w:noProof/>
      </w:rPr>
      <w:drawing>
        <wp:anchor distT="0" distB="0" distL="114300" distR="114300" simplePos="0" relativeHeight="251658240" behindDoc="0" locked="0" layoutInCell="1" allowOverlap="1">
          <wp:simplePos x="0" y="0"/>
          <wp:positionH relativeFrom="column">
            <wp:posOffset>4281805</wp:posOffset>
          </wp:positionH>
          <wp:positionV relativeFrom="paragraph">
            <wp:posOffset>-1836</wp:posOffset>
          </wp:positionV>
          <wp:extent cx="1718635" cy="36449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r_Logo_Bild-Wortmarke_rgb_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635" cy="36449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058D6"/>
    <w:multiLevelType w:val="hybridMultilevel"/>
    <w:tmpl w:val="9C68E96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 w15:restartNumberingAfterBreak="0">
    <w:nsid w:val="7C0E6615"/>
    <w:multiLevelType w:val="hybridMultilevel"/>
    <w:tmpl w:val="EBB2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82"/>
    <w:rsid w:val="000812F1"/>
    <w:rsid w:val="00092FEF"/>
    <w:rsid w:val="000B1C2B"/>
    <w:rsid w:val="00100182"/>
    <w:rsid w:val="00131629"/>
    <w:rsid w:val="00151776"/>
    <w:rsid w:val="001B02CB"/>
    <w:rsid w:val="00230504"/>
    <w:rsid w:val="00252B07"/>
    <w:rsid w:val="00290770"/>
    <w:rsid w:val="002B24E4"/>
    <w:rsid w:val="0031708E"/>
    <w:rsid w:val="003308DA"/>
    <w:rsid w:val="003A6C55"/>
    <w:rsid w:val="003C7020"/>
    <w:rsid w:val="003E7BAA"/>
    <w:rsid w:val="003F6F62"/>
    <w:rsid w:val="004B79F5"/>
    <w:rsid w:val="004F267C"/>
    <w:rsid w:val="004F61FD"/>
    <w:rsid w:val="00515D94"/>
    <w:rsid w:val="00522F03"/>
    <w:rsid w:val="00544FF7"/>
    <w:rsid w:val="005646B8"/>
    <w:rsid w:val="00575698"/>
    <w:rsid w:val="005760A9"/>
    <w:rsid w:val="006021B8"/>
    <w:rsid w:val="00696718"/>
    <w:rsid w:val="006E06C7"/>
    <w:rsid w:val="00703E8A"/>
    <w:rsid w:val="00727FE7"/>
    <w:rsid w:val="00730350"/>
    <w:rsid w:val="00737EF1"/>
    <w:rsid w:val="0074030D"/>
    <w:rsid w:val="00761977"/>
    <w:rsid w:val="00782D00"/>
    <w:rsid w:val="007D5E52"/>
    <w:rsid w:val="007E4597"/>
    <w:rsid w:val="007F595C"/>
    <w:rsid w:val="00811E59"/>
    <w:rsid w:val="00833AD1"/>
    <w:rsid w:val="008D6C66"/>
    <w:rsid w:val="008F5765"/>
    <w:rsid w:val="00955280"/>
    <w:rsid w:val="009A1F0F"/>
    <w:rsid w:val="009B41E0"/>
    <w:rsid w:val="009C47E4"/>
    <w:rsid w:val="00A5613A"/>
    <w:rsid w:val="00A93FAB"/>
    <w:rsid w:val="00A97339"/>
    <w:rsid w:val="00AB71BA"/>
    <w:rsid w:val="00AE41CD"/>
    <w:rsid w:val="00B231FB"/>
    <w:rsid w:val="00B5123E"/>
    <w:rsid w:val="00B937AD"/>
    <w:rsid w:val="00BE7CB4"/>
    <w:rsid w:val="00BF7B9C"/>
    <w:rsid w:val="00C00646"/>
    <w:rsid w:val="00C24345"/>
    <w:rsid w:val="00C96305"/>
    <w:rsid w:val="00CC1514"/>
    <w:rsid w:val="00CF1A32"/>
    <w:rsid w:val="00CF1BA0"/>
    <w:rsid w:val="00D158D8"/>
    <w:rsid w:val="00D202F8"/>
    <w:rsid w:val="00D83004"/>
    <w:rsid w:val="00E21D5F"/>
    <w:rsid w:val="00ED5A71"/>
    <w:rsid w:val="00EF5B21"/>
    <w:rsid w:val="00F26740"/>
    <w:rsid w:val="00F45DF6"/>
    <w:rsid w:val="00FA6A12"/>
    <w:rsid w:val="00FB7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74B985"/>
  <w15:chartTrackingRefBased/>
  <w15:docId w15:val="{FB6B6896-3020-45C3-BD16-BE60DD98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0182"/>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00182"/>
    <w:rPr>
      <w:color w:val="0000FF"/>
      <w:u w:val="single"/>
    </w:rPr>
  </w:style>
  <w:style w:type="paragraph" w:customStyle="1" w:styleId="ENCWEinleitungstext">
    <w:name w:val="ENCW Einleitungstext"/>
    <w:basedOn w:val="Standard"/>
    <w:rsid w:val="00100182"/>
    <w:pPr>
      <w:autoSpaceDE w:val="0"/>
      <w:autoSpaceDN w:val="0"/>
      <w:adjustRightInd w:val="0"/>
      <w:ind w:left="540"/>
    </w:pPr>
    <w:rPr>
      <w:rFonts w:ascii="Univers" w:hAnsi="Univers"/>
      <w:noProof/>
      <w:sz w:val="26"/>
      <w:szCs w:val="26"/>
    </w:rPr>
  </w:style>
  <w:style w:type="paragraph" w:customStyle="1" w:styleId="ENCW">
    <w:name w:val="ENCW"/>
    <w:basedOn w:val="ENCWEinleitungstext"/>
    <w:link w:val="ENCWZchnZchn"/>
    <w:rsid w:val="00100182"/>
    <w:pPr>
      <w:spacing w:line="280" w:lineRule="exact"/>
      <w:ind w:left="0"/>
    </w:pPr>
    <w:rPr>
      <w:rFonts w:ascii="Arial" w:hAnsi="Arial" w:cs="Arial"/>
      <w:b/>
      <w:sz w:val="20"/>
      <w:szCs w:val="20"/>
    </w:rPr>
  </w:style>
  <w:style w:type="character" w:customStyle="1" w:styleId="ENCWZchnZchn">
    <w:name w:val="ENCW Zchn Zchn"/>
    <w:link w:val="ENCW"/>
    <w:locked/>
    <w:rsid w:val="00100182"/>
    <w:rPr>
      <w:rFonts w:ascii="Arial" w:eastAsia="Times New Roman" w:hAnsi="Arial" w:cs="Arial"/>
      <w:b/>
      <w:noProof/>
      <w:sz w:val="20"/>
      <w:szCs w:val="20"/>
      <w:lang w:eastAsia="de-DE"/>
    </w:rPr>
  </w:style>
  <w:style w:type="paragraph" w:customStyle="1" w:styleId="FormatvorlageENCWArial14ptBenutzerdefinierteFarbeRGB167">
    <w:name w:val="Formatvorlage ENCW + Arial 14 pt Benutzerdefinierte Farbe(RGB(167"/>
    <w:aliases w:val="0,31))"/>
    <w:basedOn w:val="Standard"/>
    <w:link w:val="FormatvorlageENCWArial14ptBenutzerdefinierteFarbeRGB167Zchn"/>
    <w:rsid w:val="00100182"/>
  </w:style>
  <w:style w:type="character" w:customStyle="1" w:styleId="FormatvorlageENCWArial14ptBenutzerdefinierteFarbeRGB167Zchn">
    <w:name w:val="Formatvorlage ENCW + Arial 14 pt Benutzerdefinierte Farbe(RGB(167 Zchn"/>
    <w:aliases w:val="0 Zchn,31)) Zchn"/>
    <w:link w:val="FormatvorlageENCWArial14ptBenutzerdefinierteFarbeRGB167"/>
    <w:locked/>
    <w:rsid w:val="00100182"/>
    <w:rPr>
      <w:rFonts w:ascii="Verdana" w:eastAsia="Times New Roman" w:hAnsi="Verdana" w:cs="Times New Roman"/>
      <w:sz w:val="20"/>
      <w:szCs w:val="24"/>
      <w:lang w:eastAsia="de-DE"/>
    </w:rPr>
  </w:style>
  <w:style w:type="paragraph" w:styleId="Kopfzeile">
    <w:name w:val="header"/>
    <w:basedOn w:val="Standard"/>
    <w:link w:val="KopfzeileZchn"/>
    <w:uiPriority w:val="99"/>
    <w:unhideWhenUsed/>
    <w:rsid w:val="007D5E52"/>
    <w:pPr>
      <w:tabs>
        <w:tab w:val="center" w:pos="4536"/>
        <w:tab w:val="right" w:pos="9072"/>
      </w:tabs>
    </w:pPr>
  </w:style>
  <w:style w:type="character" w:customStyle="1" w:styleId="KopfzeileZchn">
    <w:name w:val="Kopfzeile Zchn"/>
    <w:basedOn w:val="Absatz-Standardschriftart"/>
    <w:link w:val="Kopfzeile"/>
    <w:uiPriority w:val="99"/>
    <w:rsid w:val="007D5E52"/>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7D5E52"/>
    <w:pPr>
      <w:tabs>
        <w:tab w:val="center" w:pos="4536"/>
        <w:tab w:val="right" w:pos="9072"/>
      </w:tabs>
    </w:pPr>
  </w:style>
  <w:style w:type="character" w:customStyle="1" w:styleId="FuzeileZchn">
    <w:name w:val="Fußzeile Zchn"/>
    <w:basedOn w:val="Absatz-Standardschriftart"/>
    <w:link w:val="Fuzeile"/>
    <w:uiPriority w:val="99"/>
    <w:rsid w:val="007D5E52"/>
    <w:rPr>
      <w:rFonts w:ascii="Verdana" w:eastAsia="Times New Roman" w:hAnsi="Verdana" w:cs="Times New Roman"/>
      <w:sz w:val="20"/>
      <w:szCs w:val="24"/>
      <w:lang w:eastAsia="de-DE"/>
    </w:rPr>
  </w:style>
  <w:style w:type="paragraph" w:styleId="KeinLeerraum">
    <w:name w:val="No Spacing"/>
    <w:uiPriority w:val="1"/>
    <w:qFormat/>
    <w:rsid w:val="000B1C2B"/>
    <w:pPr>
      <w:spacing w:after="0" w:line="240" w:lineRule="auto"/>
    </w:pPr>
  </w:style>
  <w:style w:type="character" w:styleId="BesuchterLink">
    <w:name w:val="FollowedHyperlink"/>
    <w:basedOn w:val="Absatz-Standardschriftart"/>
    <w:uiPriority w:val="99"/>
    <w:semiHidden/>
    <w:unhideWhenUsed/>
    <w:rsid w:val="004B7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3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qvdml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b.gy/19n9t0"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deer-mobility.de" TargetMode="External"/><Relationship Id="rId5" Type="http://schemas.openxmlformats.org/officeDocument/2006/relationships/footnotes" Target="footnotes.xml"/><Relationship Id="rId15"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mailto:marketing@deer-mobility.de" TargetMode="Externa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Michelle</dc:creator>
  <cp:keywords/>
  <dc:description/>
  <cp:lastModifiedBy>Stork, Eileen</cp:lastModifiedBy>
  <cp:revision>47</cp:revision>
  <dcterms:created xsi:type="dcterms:W3CDTF">2024-02-21T06:42:00Z</dcterms:created>
  <dcterms:modified xsi:type="dcterms:W3CDTF">2026-02-12T10:26:00Z</dcterms:modified>
</cp:coreProperties>
</file>